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A5016"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拟吊销企业名单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15"/>
        <w:gridCol w:w="5025"/>
        <w:gridCol w:w="2782"/>
      </w:tblGrid>
      <w:tr w14:paraId="19C1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1ACAF9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25" w:type="dxa"/>
            <w:noWrap w:val="0"/>
            <w:vAlign w:val="top"/>
          </w:tcPr>
          <w:p w14:paraId="720F4480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营口市华光高中频设备厂</w:t>
            </w:r>
          </w:p>
        </w:tc>
        <w:tc>
          <w:tcPr>
            <w:tcW w:w="2782" w:type="dxa"/>
            <w:noWrap w:val="0"/>
            <w:vAlign w:val="top"/>
          </w:tcPr>
          <w:p w14:paraId="472C71A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210800004085889</w:t>
            </w:r>
          </w:p>
        </w:tc>
      </w:tr>
      <w:tr w14:paraId="17A2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4BF3A1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025" w:type="dxa"/>
            <w:noWrap w:val="0"/>
            <w:vAlign w:val="top"/>
          </w:tcPr>
          <w:p w14:paraId="15BF3F97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营口市能源工程管道公司</w:t>
            </w:r>
          </w:p>
        </w:tc>
        <w:tc>
          <w:tcPr>
            <w:tcW w:w="2782" w:type="dxa"/>
            <w:noWrap w:val="0"/>
            <w:vAlign w:val="top"/>
          </w:tcPr>
          <w:p w14:paraId="16051A0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210800004065937</w:t>
            </w:r>
          </w:p>
        </w:tc>
      </w:tr>
      <w:tr w14:paraId="0C93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680BEA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025" w:type="dxa"/>
            <w:noWrap w:val="0"/>
            <w:vAlign w:val="top"/>
          </w:tcPr>
          <w:p w14:paraId="7FB7E379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营口市塑料软板厂</w:t>
            </w:r>
          </w:p>
        </w:tc>
        <w:tc>
          <w:tcPr>
            <w:tcW w:w="2782" w:type="dxa"/>
            <w:noWrap w:val="0"/>
            <w:vAlign w:val="top"/>
          </w:tcPr>
          <w:p w14:paraId="3AFFC43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210800004089296</w:t>
            </w:r>
          </w:p>
        </w:tc>
      </w:tr>
      <w:tr w14:paraId="4ED9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798E49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025" w:type="dxa"/>
            <w:noWrap w:val="0"/>
            <w:vAlign w:val="top"/>
          </w:tcPr>
          <w:p w14:paraId="3E4853A8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营口市亨得利钟表眼镜联销商店</w:t>
            </w:r>
          </w:p>
        </w:tc>
        <w:tc>
          <w:tcPr>
            <w:tcW w:w="2782" w:type="dxa"/>
            <w:noWrap w:val="0"/>
            <w:vAlign w:val="top"/>
          </w:tcPr>
          <w:p w14:paraId="069A723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210800004181289</w:t>
            </w:r>
          </w:p>
        </w:tc>
      </w:tr>
      <w:tr w14:paraId="5F63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4C42BD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025" w:type="dxa"/>
            <w:noWrap w:val="0"/>
            <w:vAlign w:val="top"/>
          </w:tcPr>
          <w:p w14:paraId="0BFF3ED5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营口市站前区鸿源春美食城</w:t>
            </w:r>
          </w:p>
        </w:tc>
        <w:tc>
          <w:tcPr>
            <w:tcW w:w="2782" w:type="dxa"/>
            <w:noWrap w:val="0"/>
            <w:vAlign w:val="top"/>
          </w:tcPr>
          <w:p w14:paraId="274E52E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210800004112389</w:t>
            </w:r>
          </w:p>
        </w:tc>
      </w:tr>
      <w:tr w14:paraId="1546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33143A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025" w:type="dxa"/>
            <w:noWrap w:val="0"/>
            <w:vAlign w:val="top"/>
          </w:tcPr>
          <w:p w14:paraId="6FED77BC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营口市长途客运总公司出租汽车分公司</w:t>
            </w:r>
          </w:p>
        </w:tc>
        <w:tc>
          <w:tcPr>
            <w:tcW w:w="2782" w:type="dxa"/>
            <w:noWrap w:val="0"/>
            <w:vAlign w:val="top"/>
          </w:tcPr>
          <w:p w14:paraId="59EC49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210800004180807</w:t>
            </w:r>
          </w:p>
        </w:tc>
      </w:tr>
      <w:tr w14:paraId="3A46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6F06D4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025" w:type="dxa"/>
            <w:noWrap w:val="0"/>
            <w:vAlign w:val="top"/>
          </w:tcPr>
          <w:p w14:paraId="6E360DC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营口市住宅建设有限公司</w:t>
            </w:r>
          </w:p>
        </w:tc>
        <w:tc>
          <w:tcPr>
            <w:tcW w:w="2782" w:type="dxa"/>
            <w:noWrap w:val="0"/>
            <w:vAlign w:val="top"/>
          </w:tcPr>
          <w:p w14:paraId="37B599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210800004026889</w:t>
            </w:r>
          </w:p>
        </w:tc>
      </w:tr>
      <w:tr w14:paraId="36D3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7F6CB3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025" w:type="dxa"/>
            <w:noWrap w:val="0"/>
            <w:vAlign w:val="top"/>
          </w:tcPr>
          <w:p w14:paraId="5CE50B61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营口鑫隆养老有限公司</w:t>
            </w:r>
          </w:p>
        </w:tc>
        <w:tc>
          <w:tcPr>
            <w:tcW w:w="2782" w:type="dxa"/>
            <w:noWrap w:val="0"/>
            <w:vAlign w:val="top"/>
          </w:tcPr>
          <w:p w14:paraId="2FB835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91210800MA104Y8717</w:t>
            </w:r>
          </w:p>
        </w:tc>
      </w:tr>
      <w:tr w14:paraId="57CC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6CC75F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025" w:type="dxa"/>
            <w:noWrap w:val="0"/>
            <w:vAlign w:val="top"/>
          </w:tcPr>
          <w:p w14:paraId="1F15BA51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营口东升电力新能源股份有限公司</w:t>
            </w:r>
          </w:p>
        </w:tc>
        <w:tc>
          <w:tcPr>
            <w:tcW w:w="2782" w:type="dxa"/>
            <w:noWrap w:val="0"/>
            <w:vAlign w:val="top"/>
          </w:tcPr>
          <w:p w14:paraId="6818767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91210800MA0YKFB67Q</w:t>
            </w:r>
          </w:p>
        </w:tc>
      </w:tr>
      <w:tr w14:paraId="1231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28653F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025" w:type="dxa"/>
            <w:noWrap w:val="0"/>
            <w:vAlign w:val="top"/>
          </w:tcPr>
          <w:p w14:paraId="0BD1822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吉林省明远畜牧养殖有限公司营口分公司</w:t>
            </w:r>
          </w:p>
        </w:tc>
        <w:tc>
          <w:tcPr>
            <w:tcW w:w="2782" w:type="dxa"/>
            <w:noWrap w:val="0"/>
            <w:vAlign w:val="top"/>
          </w:tcPr>
          <w:p w14:paraId="0722F5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91210800MA10R37A01</w:t>
            </w:r>
          </w:p>
        </w:tc>
      </w:tr>
      <w:tr w14:paraId="3E8E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3AF177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025" w:type="dxa"/>
            <w:noWrap w:val="0"/>
            <w:vAlign w:val="top"/>
          </w:tcPr>
          <w:p w14:paraId="01AAB2E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辽宁一鸣实业有限公司</w:t>
            </w:r>
          </w:p>
        </w:tc>
        <w:tc>
          <w:tcPr>
            <w:tcW w:w="2782" w:type="dxa"/>
            <w:noWrap w:val="0"/>
            <w:vAlign w:val="top"/>
          </w:tcPr>
          <w:p w14:paraId="3C002E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91210800MA10L5JD4N</w:t>
            </w:r>
          </w:p>
        </w:tc>
      </w:tr>
      <w:tr w14:paraId="4720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401B38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5025" w:type="dxa"/>
            <w:noWrap w:val="0"/>
            <w:vAlign w:val="top"/>
          </w:tcPr>
          <w:p w14:paraId="7E512DFE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辽宁和创未来商务信息咨询有限公司</w:t>
            </w:r>
          </w:p>
        </w:tc>
        <w:tc>
          <w:tcPr>
            <w:tcW w:w="2782" w:type="dxa"/>
            <w:noWrap w:val="0"/>
            <w:vAlign w:val="top"/>
          </w:tcPr>
          <w:p w14:paraId="3DC22E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91210800MA10GKQR7L</w:t>
            </w:r>
          </w:p>
        </w:tc>
      </w:tr>
      <w:tr w14:paraId="6B49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58FF97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5025" w:type="dxa"/>
            <w:noWrap w:val="0"/>
            <w:vAlign w:val="top"/>
          </w:tcPr>
          <w:p w14:paraId="0EFACB6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辽宁万林实业集团有限公司</w:t>
            </w:r>
          </w:p>
        </w:tc>
        <w:tc>
          <w:tcPr>
            <w:tcW w:w="2782" w:type="dxa"/>
            <w:noWrap w:val="0"/>
            <w:vAlign w:val="top"/>
          </w:tcPr>
          <w:p w14:paraId="0DC82D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91210800MA109Y5G3C</w:t>
            </w:r>
          </w:p>
        </w:tc>
      </w:tr>
      <w:tr w14:paraId="0129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675D96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025" w:type="dxa"/>
            <w:noWrap w:val="0"/>
            <w:vAlign w:val="top"/>
          </w:tcPr>
          <w:p w14:paraId="1F3214D4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山西中融宏德实业有限公司营口分公司</w:t>
            </w:r>
          </w:p>
        </w:tc>
        <w:tc>
          <w:tcPr>
            <w:tcW w:w="2782" w:type="dxa"/>
            <w:noWrap w:val="0"/>
            <w:vAlign w:val="top"/>
          </w:tcPr>
          <w:p w14:paraId="02432E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91210800MA106KR91R</w:t>
            </w:r>
          </w:p>
        </w:tc>
      </w:tr>
      <w:tr w14:paraId="7C50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3946F2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025" w:type="dxa"/>
            <w:noWrap w:val="0"/>
            <w:vAlign w:val="top"/>
          </w:tcPr>
          <w:p w14:paraId="5CAFECF4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营口文启商贸有限公司</w:t>
            </w:r>
          </w:p>
        </w:tc>
        <w:tc>
          <w:tcPr>
            <w:tcW w:w="2782" w:type="dxa"/>
            <w:noWrap w:val="0"/>
            <w:vAlign w:val="top"/>
          </w:tcPr>
          <w:p w14:paraId="3DB678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91210800MA108YXR6F</w:t>
            </w:r>
          </w:p>
        </w:tc>
      </w:tr>
      <w:tr w14:paraId="7F66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349E81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5025" w:type="dxa"/>
            <w:noWrap w:val="0"/>
            <w:vAlign w:val="top"/>
          </w:tcPr>
          <w:p w14:paraId="5B7225A6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营口艺名商贸有限公司</w:t>
            </w:r>
          </w:p>
        </w:tc>
        <w:tc>
          <w:tcPr>
            <w:tcW w:w="2782" w:type="dxa"/>
            <w:noWrap w:val="0"/>
            <w:vAlign w:val="top"/>
          </w:tcPr>
          <w:p w14:paraId="70EC55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91210800MA10LD2K5Y</w:t>
            </w:r>
          </w:p>
        </w:tc>
      </w:tr>
      <w:tr w14:paraId="0E8D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7EAF60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5025" w:type="dxa"/>
            <w:noWrap w:val="0"/>
            <w:vAlign w:val="top"/>
          </w:tcPr>
          <w:p w14:paraId="05F136A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营口汇安商贸有限公司</w:t>
            </w:r>
          </w:p>
        </w:tc>
        <w:tc>
          <w:tcPr>
            <w:tcW w:w="2782" w:type="dxa"/>
            <w:noWrap w:val="0"/>
            <w:vAlign w:val="top"/>
          </w:tcPr>
          <w:p w14:paraId="3BECEC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91210800MA10Q9NM18</w:t>
            </w:r>
          </w:p>
        </w:tc>
      </w:tr>
      <w:tr w14:paraId="01EC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5A24EC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5025" w:type="dxa"/>
            <w:noWrap w:val="0"/>
            <w:vAlign w:val="top"/>
          </w:tcPr>
          <w:p w14:paraId="70BB70EE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鑫和沅（辽宁）大数据科技有限公司</w:t>
            </w:r>
          </w:p>
        </w:tc>
        <w:tc>
          <w:tcPr>
            <w:tcW w:w="2782" w:type="dxa"/>
            <w:noWrap w:val="0"/>
            <w:vAlign w:val="top"/>
          </w:tcPr>
          <w:p w14:paraId="650455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91210800MA0YFHDB9Y</w:t>
            </w:r>
          </w:p>
        </w:tc>
      </w:tr>
      <w:tr w14:paraId="1702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332EFC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5025" w:type="dxa"/>
            <w:noWrap w:val="0"/>
            <w:vAlign w:val="top"/>
          </w:tcPr>
          <w:p w14:paraId="59EF583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中资国本现代供应链（辽宁）有限公司</w:t>
            </w:r>
          </w:p>
        </w:tc>
        <w:tc>
          <w:tcPr>
            <w:tcW w:w="2782" w:type="dxa"/>
            <w:noWrap w:val="0"/>
            <w:vAlign w:val="top"/>
          </w:tcPr>
          <w:p w14:paraId="7B02BE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91210881MA0YP5J09H</w:t>
            </w:r>
          </w:p>
        </w:tc>
      </w:tr>
      <w:tr w14:paraId="2CF0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55A86B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5025" w:type="dxa"/>
            <w:noWrap w:val="0"/>
            <w:vAlign w:val="top"/>
          </w:tcPr>
          <w:p w14:paraId="4E53D505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中资国本现代供应链（辽宁）有限公司营口分公司</w:t>
            </w:r>
          </w:p>
        </w:tc>
        <w:tc>
          <w:tcPr>
            <w:tcW w:w="2782" w:type="dxa"/>
            <w:noWrap w:val="0"/>
            <w:vAlign w:val="top"/>
          </w:tcPr>
          <w:p w14:paraId="325426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91210800MA0YXQCEX9</w:t>
            </w:r>
          </w:p>
        </w:tc>
      </w:tr>
    </w:tbl>
    <w:p w14:paraId="363AB957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13AB"/>
    <w:rsid w:val="0C0E3849"/>
    <w:rsid w:val="0F6FB45A"/>
    <w:rsid w:val="49DF74BE"/>
    <w:rsid w:val="57FE13AB"/>
    <w:rsid w:val="61706D53"/>
    <w:rsid w:val="6CF77F13"/>
    <w:rsid w:val="6F7E2DDB"/>
    <w:rsid w:val="73BFFEDC"/>
    <w:rsid w:val="7DDF5CB8"/>
    <w:rsid w:val="7F7D5A4C"/>
    <w:rsid w:val="B9CD6F63"/>
    <w:rsid w:val="D6FF5532"/>
    <w:rsid w:val="F7FBDBDA"/>
    <w:rsid w:val="FEF47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644</Characters>
  <Lines>0</Lines>
  <Paragraphs>0</Paragraphs>
  <TotalTime>7.66666666666667</TotalTime>
  <ScaleCrop>false</ScaleCrop>
  <LinksUpToDate>false</LinksUpToDate>
  <CharactersWithSpaces>644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2024-11-27T05:04:00Z</dcterms:created>
  <dc:creator>greatwall</dc:creator>
  <cp:lastModifiedBy>Administrator</cp:lastModifiedBy>
  <dcterms:modified xsi:type="dcterms:W3CDTF">2024-12-10T06:11:12Z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450DA817731F4D159D75BFF4087FA055_13</vt:lpwstr>
  </property>
</Properties>
</file>